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B5477D" w:rsidP="00644478">
            <w:r>
              <w:t>19/04/2024</w:t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/>
        </w:tc>
        <w:tc>
          <w:tcPr>
            <w:tcW w:w="2570" w:type="dxa"/>
          </w:tcPr>
          <w:p w:rsidR="00E267D2" w:rsidRPr="005451B1" w:rsidRDefault="00E267D2" w:rsidP="00644478"/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6 KALEM </w:t>
      </w:r>
      <w:r w:rsidRPr="00AA0630">
        <w:rPr>
          <w:sz w:val="20"/>
          <w:szCs w:val="20"/>
          <w:lang w:val="x-none"/>
        </w:rPr>
        <w:t>HAFSA SULTAN HASTANESİ YEMEK HİZMET ALlMl (1.255.000 ÖĞÜN)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D63895">
        <w:rPr>
          <w:b/>
          <w:lang w:val="x-none"/>
        </w:rPr>
        <w:t>24.10.2024</w:t>
      </w:r>
      <w:r w:rsidRPr="00D63895">
        <w:rPr>
          <w:b/>
        </w:rPr>
        <w:t xml:space="preserve"> </w:t>
      </w:r>
      <w:r w:rsidR="00D63895" w:rsidRPr="00D63895">
        <w:rPr>
          <w:b/>
        </w:rPr>
        <w:t>(saat:1</w:t>
      </w:r>
      <w:r w:rsidR="00085298">
        <w:rPr>
          <w:b/>
        </w:rPr>
        <w:t>4</w:t>
      </w:r>
      <w:r w:rsidR="00D63895" w:rsidRPr="00D63895">
        <w:rPr>
          <w:b/>
        </w:rPr>
        <w:t>:00)</w:t>
      </w:r>
      <w:r w:rsidR="00D63895"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 xml:space="preserve">Tel: 0236 233 7068 </w:t>
      </w:r>
      <w:r w:rsidR="00085298">
        <w:rPr>
          <w:sz w:val="20"/>
        </w:rPr>
        <w:t>(218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085298" w:rsidRDefault="00E37A70" w:rsidP="00245A68">
      <w:pPr>
        <w:jc w:val="both"/>
        <w:rPr>
          <w:b/>
          <w:sz w:val="20"/>
        </w:rPr>
      </w:pPr>
      <w:r w:rsidRPr="00085298">
        <w:rPr>
          <w:b/>
          <w:sz w:val="20"/>
        </w:rPr>
        <w:t>Mail: satinalma2@cbu.edu.tr</w:t>
      </w:r>
    </w:p>
    <w:p w:rsidR="00CB7A76" w:rsidRPr="00085298" w:rsidRDefault="00CB7A76" w:rsidP="0033159A">
      <w:pPr>
        <w:rPr>
          <w:b/>
        </w:rPr>
      </w:pPr>
    </w:p>
    <w:p w:rsidR="00085298" w:rsidRPr="00085298" w:rsidRDefault="00085298" w:rsidP="00085298">
      <w:pPr>
        <w:jc w:val="both"/>
        <w:rPr>
          <w:b/>
          <w:sz w:val="20"/>
        </w:rPr>
      </w:pPr>
      <w:r w:rsidRPr="00085298">
        <w:rPr>
          <w:b/>
          <w:sz w:val="20"/>
        </w:rPr>
        <w:t>NOT: TEKNİK ŞARTNAME B</w:t>
      </w:r>
      <w:r>
        <w:rPr>
          <w:b/>
          <w:sz w:val="20"/>
        </w:rPr>
        <w:t>O</w:t>
      </w:r>
      <w:r w:rsidRPr="00085298">
        <w:rPr>
          <w:b/>
          <w:sz w:val="20"/>
        </w:rPr>
        <w:t xml:space="preserve">YUTUNDAN DOLAYI İLAN SİSTEMİNE YÜKLENENMİŞTİR. TALEP ETMENİZ </w:t>
      </w:r>
      <w:r>
        <w:rPr>
          <w:b/>
          <w:sz w:val="20"/>
        </w:rPr>
        <w:t>DURUMUNDA MAİL OLARAK GÖNDERİLECEKTİR.</w:t>
      </w:r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662BC9" w:rsidRPr="0065638A" w:rsidTr="00662BC9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Cs/>
                <w:sz w:val="16"/>
                <w:szCs w:val="16"/>
              </w:rPr>
            </w:pPr>
            <w:r w:rsidRPr="00662BC9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62BC9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Cs/>
                <w:sz w:val="16"/>
                <w:szCs w:val="16"/>
              </w:rPr>
            </w:pPr>
            <w:r w:rsidRPr="00662BC9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662BC9" w:rsidRPr="0065638A" w:rsidTr="00662BC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662BC9" w:rsidRDefault="00D63895" w:rsidP="00AB68B9">
            <w:pPr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 xml:space="preserve">43770 - ARA KAHVALTI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sz w:val="16"/>
                <w:szCs w:val="16"/>
                <w:lang w:val="x-none"/>
              </w:rPr>
              <w:t>100000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ÖĞN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2BC9" w:rsidRPr="0065638A" w:rsidTr="00662BC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662BC9" w:rsidRDefault="001806DC" w:rsidP="00AB68B9">
            <w:pPr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 xml:space="preserve">51305 - DIYET YEMEĞI ÖĞLE+AKŞAM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sz w:val="16"/>
                <w:szCs w:val="16"/>
                <w:lang w:val="x-none"/>
              </w:rPr>
              <w:t>110000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2BC9" w:rsidRPr="0065638A" w:rsidTr="00662BC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662BC9" w:rsidRDefault="001806DC" w:rsidP="00AB68B9">
            <w:pPr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 xml:space="preserve">58038 - DIYET SABAH KAHVALTISI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sz w:val="16"/>
                <w:szCs w:val="16"/>
                <w:lang w:val="x-none"/>
              </w:rPr>
              <w:t>55000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2BC9" w:rsidRPr="0065638A" w:rsidTr="00662BC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662BC9" w:rsidRDefault="001806DC" w:rsidP="00AB68B9">
            <w:pPr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 xml:space="preserve">51306 - NÖBETÇI PERSONEL+ HASTA+ HASTA REFAKATÇI SABAH KAHVALTISI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sz w:val="16"/>
                <w:szCs w:val="16"/>
                <w:lang w:val="x-none"/>
              </w:rPr>
              <w:t>320000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2BC9" w:rsidRPr="0065638A" w:rsidTr="00662BC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662BC9" w:rsidRDefault="00AA6461" w:rsidP="00AB6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x-none"/>
              </w:rPr>
              <w:t>51307 - PERSONEL</w:t>
            </w:r>
            <w:bookmarkStart w:id="0" w:name="_GoBack"/>
            <w:bookmarkEnd w:id="0"/>
            <w:r w:rsidR="001806DC" w:rsidRPr="00662BC9">
              <w:rPr>
                <w:sz w:val="16"/>
                <w:szCs w:val="16"/>
                <w:lang w:val="x-none"/>
              </w:rPr>
              <w:t xml:space="preserve"> ÖĞLE+ AKŞAM </w:t>
            </w:r>
            <w:r w:rsidR="00D63895" w:rsidRPr="00662BC9">
              <w:rPr>
                <w:sz w:val="16"/>
                <w:szCs w:val="16"/>
              </w:rPr>
              <w:t>YEMEĞİ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sz w:val="16"/>
                <w:szCs w:val="16"/>
                <w:lang w:val="x-none"/>
              </w:rPr>
              <w:t>320000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2BC9" w:rsidRPr="0065638A" w:rsidTr="00662BC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662BC9" w:rsidRDefault="001806DC" w:rsidP="00AB68B9">
            <w:pPr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 xml:space="preserve">51308 - HASTA+ HASTA REFAKATÇI ÖĞLE + AKŞAM YEMEĞI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  <w:r w:rsidRPr="00662BC9">
              <w:rPr>
                <w:sz w:val="16"/>
                <w:szCs w:val="16"/>
                <w:lang w:val="x-none"/>
              </w:rPr>
              <w:t>350000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sz w:val="16"/>
                <w:szCs w:val="16"/>
                <w:lang w:val="x-none"/>
              </w:rPr>
            </w:pPr>
            <w:r w:rsidRPr="00662BC9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662BC9" w:rsidRDefault="001806DC" w:rsidP="00662B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E7" w:rsidRDefault="00F47AE7">
      <w:r>
        <w:separator/>
      </w:r>
    </w:p>
  </w:endnote>
  <w:endnote w:type="continuationSeparator" w:id="0">
    <w:p w:rsidR="00F47AE7" w:rsidRDefault="00F4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A646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E7" w:rsidRDefault="00F47AE7">
      <w:r>
        <w:separator/>
      </w:r>
    </w:p>
  </w:footnote>
  <w:footnote w:type="continuationSeparator" w:id="0">
    <w:p w:rsidR="00F47AE7" w:rsidRDefault="00F4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85298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2BC9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A6461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5477D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3895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47AE7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77F24"/>
  <w14:defaultImageDpi w14:val="0"/>
  <w15:docId w15:val="{4B2826BA-2205-400B-B073-53F2B63F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69373-D664-41B5-89F8-98279B59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 A. 220805072</dc:creator>
  <cp:keywords/>
  <dc:description/>
  <cp:lastModifiedBy>İlyas A. 220805072</cp:lastModifiedBy>
  <cp:revision>5</cp:revision>
  <dcterms:created xsi:type="dcterms:W3CDTF">2024-04-19T13:44:00Z</dcterms:created>
  <dcterms:modified xsi:type="dcterms:W3CDTF">2024-04-22T06:15:00Z</dcterms:modified>
</cp:coreProperties>
</file>